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答李淑一  蝶恋花  高音用</w:t>
      </w:r>
    </w:p>
    <w:p>
      <w:r>
        <w:rPr>
          <w:rFonts w:ascii="宋体" w:hAnsi="宋体" w:eastAsia="宋体"/>
          <w:sz w:val="24"/>
        </w:rPr>
        <w:t>为毛主席诗词谱曲；劫夫，雷雨声配伴奏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答李淑一  蝶恋花  高音用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为毛主席诗词谱曲；劫夫，雷雨声配伴奏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本书出售、求购地址：https://www.jiaokey.com/book/detail/13162989.html</w:t>
      </w:r>
    </w:p>
    <w:p>
      <w:r>
        <w:t>更多相关图书推荐：https://www.jiaokey.com</w:t>
      </w:r>
    </w:p>
    <w:p>
      <w:r>
        <w:t>为毛主席诗词谱曲；劫夫，雷雨声配伴奏 其他作品：https://www.jiaokey.com/tag/为毛主席诗词谱曲；劫夫，雷雨声配伴奏.html</w:t>
      </w:r>
    </w:p>
    <w:p>
      <w:r>
        <w:t>音乐出版社 出版图书：https://www.jiaokey.com/tag/音乐出版社.html</w:t>
      </w:r>
    </w:p>
    <w:p>
      <w:r>
        <w:t>关键词搜索：https://www.jiaokey.com/tag/答李淑一  蝶恋花  高音用.html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