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社会观察  香港中文大学社会科学院社会学系及社会工作学系学术年刊</w:t>
      </w:r>
    </w:p>
    <w:p>
      <w:r>
        <w:rPr>
          <w:rFonts w:ascii="宋体" w:hAnsi="宋体" w:eastAsia="宋体"/>
          <w:sz w:val="24"/>
        </w:rPr>
        <w:t>刘宪威总编辑；黄锦冰，刘锦贤，王爱平等编辑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社会观察  香港中文大学社会科学院社会学系及社会工作学系学术年刊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刘宪威总编辑；黄锦冰，刘锦贤，王爱平等编辑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本书出售、求购地址：https://www.jiaokey.com/book/detail/13160874.html</w:t>
      </w:r>
    </w:p>
    <w:p>
      <w:r>
        <w:t>更多相关图书推荐：https://www.jiaokey.com</w:t>
      </w:r>
    </w:p>
    <w:p>
      <w:r>
        <w:t>刘宪威总编辑；黄锦冰，刘锦贤，王爱平等编辑 其他作品：https://www.jiaokey.com/tag/刘宪威总编辑；黄锦冰，刘锦贤，王爱平等编辑.html</w:t>
      </w:r>
    </w:p>
    <w:p>
      <w:r>
        <w:t>香港中文大学 出版图书：https://www.jiaokey.com/tag/香港中文大学.html</w:t>
      </w:r>
    </w:p>
    <w:p>
      <w:r>
        <w:t>关键词搜索：https://www.jiaokey.com/tag/社会观察  香港中文大学社会科学院社会学系及社会工作学系学术年刊.html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