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外贸企业出口退（免）税常见错误解析100例</w:t>
      </w:r>
    </w:p>
    <w:p>
      <w:r>
        <w:rPr>
          <w:rFonts w:ascii="宋体" w:hAnsi="宋体" w:eastAsia="宋体"/>
          <w:sz w:val="24"/>
        </w:rPr>
        <w:t>周朝勇著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外贸企业出口退（免）税常见错误解析100例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外贸企业-出口退税-案例-中国-出口税-税收减免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本书出售、求购地址：https://www.jiaokey.com/book/detail/13160013.html</w:t>
      </w:r>
    </w:p>
    <w:p>
      <w:r>
        <w:t>更多相关图书推荐：https://www.jiaokey.com</w:t>
      </w:r>
    </w:p>
    <w:p>
      <w:r>
        <w:t>周朝勇著 其他作品：https://www.jiaokey.com/tag/周朝勇著.html</w:t>
      </w:r>
    </w:p>
    <w:p>
      <w:r>
        <w:t>北京:中国海关出版社,2013.02 出版图书：https://www.jiaokey.com/tag/北京:中国海关出版社,2013.02.html</w:t>
      </w:r>
    </w:p>
    <w:p>
      <w:r>
        <w:t>关键词搜索：https://www.jiaokey.com/tag/外贸企业-出口退税-案例-中国-出口税-税收减免.html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