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军事计政法规辑要  业务简报增刊</w:t>
      </w:r>
    </w:p>
    <w:p>
      <w:r>
        <w:rPr>
          <w:rFonts w:ascii="宋体" w:hAnsi="宋体" w:eastAsia="宋体"/>
          <w:sz w:val="24"/>
        </w:rPr>
        <w:t>军政部会计处编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军事计政法规辑要  业务简报增刊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军政部会计处编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本书出售、求购地址：https://www.jiaokey.com/book/detail/13159564.html</w:t>
      </w:r>
    </w:p>
    <w:p>
      <w:r>
        <w:t>更多相关图书推荐：https://www.jiaokey.com</w:t>
      </w:r>
    </w:p>
    <w:p>
      <w:r>
        <w:t>军政部会计处编 其他作品：https://www.jiaokey.com/tag/军政部会计处编.html</w:t>
      </w:r>
    </w:p>
    <w:p>
      <w:r>
        <w:t>关键词搜索：https://www.jiaokey.com/tag/军事计政法规辑要  业务简报增刊.html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