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辛亥革命潮汕革命会党活动资料</w:t>
      </w:r>
    </w:p>
    <w:p>
      <w:r>
        <w:rPr>
          <w:rFonts w:ascii="宋体" w:hAnsi="宋体" w:eastAsia="宋体"/>
          <w:sz w:val="24"/>
        </w:rPr>
        <w:t>王琳乾，吴坤祥辑编点校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辛亥革命潮汕革命会党活动资料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王琳乾，吴坤祥辑编点校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本书出售、求购地址：https://www.jiaokey.com/book/detail/13157141.html</w:t>
      </w:r>
    </w:p>
    <w:p>
      <w:r>
        <w:t>更多相关图书推荐：https://www.jiaokey.com</w:t>
      </w:r>
    </w:p>
    <w:p>
      <w:r>
        <w:t>王琳乾，吴坤祥辑编点校 其他作品：https://www.jiaokey.com/tag/王琳乾，吴坤祥辑编点校.html</w:t>
      </w:r>
    </w:p>
    <w:p>
      <w:r>
        <w:t>关键词搜索：https://www.jiaokey.com/tag/辛亥革命潮汕革命会党活动资料.html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