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普选问答</w:t>
      </w:r>
    </w:p>
    <w:p>
      <w:r>
        <w:rPr>
          <w:rFonts w:ascii="宋体" w:hAnsi="宋体" w:eastAsia="宋体"/>
          <w:sz w:val="24"/>
        </w:rPr>
        <w:t>王伟侠，肃文哲解答，金葆兴订正，中外文化社编辑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王伟侠，肃文哲解答，金葆兴订正，中外文化社编辑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本书出售、求购地址：https://www.jiaokey.com/book/detail/13154964.html</w:t>
      </w:r>
    </w:p>
    <w:p>
      <w:r>
        <w:t>更多相关图书推荐：https://www.jiaokey.com</w:t>
      </w:r>
    </w:p>
    <w:p>
      <w:r>
        <w:t>王伟侠，肃文哲解答，金葆兴订正，中外文化社编辑 其他作品：https://www.jiaokey.com/tag/王伟侠，肃文哲解答，金葆兴订正，中外文化社编辑.html</w:t>
      </w:r>
    </w:p>
    <w:p>
      <w:r>
        <w:t>民本出版公司 出版图书：https://www.jiaokey.com/tag/民本出版公司.html</w:t>
      </w:r>
    </w:p>
    <w:p>
      <w:r>
        <w:t>关键词搜索：https://www.jiaokey.com/tag/普选问答.html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