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书名：生命与使命  大学生生命教育创新模式构建</w:t>
      </w:r>
    </w:p>
    <w:p>
      <w:r>
        <w:t>作者：刘伦主审，廖桂芳，徐园媛主编；蓝善康，苏洁，陈开明，何韬，谭自慧，梁红副主编</w:t>
      </w:r>
    </w:p>
    <w:p>
      <w:r>
        <w:t>出版社：成都：电子科技大学出版社</w:t>
      </w:r>
    </w:p>
    <w:p>
      <w:r>
        <w:t>出版日期：2012.01</w:t>
      </w:r>
    </w:p>
    <w:p>
      <w:r>
        <w:t>总页数：367</w:t>
      </w:r>
    </w:p>
    <w:p>
      <w:r>
        <w:t>更多请访问教客网: www.jiaokey.com</w:t>
      </w:r>
    </w:p>
    <w:p>
      <w:r>
        <w:t>生命与使命  大学生生命教育创新模式构建 评论地址：https://www.jiaokey.com/book/detail/13154808.html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