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夕堂永日绪论内篇  二薑斋诗话卷</w:t>
      </w:r>
    </w:p>
    <w:p>
      <w:r>
        <w:rPr>
          <w:rFonts w:ascii="宋体" w:hAnsi="宋体" w:eastAsia="宋体"/>
          <w:sz w:val="24"/>
        </w:rPr>
        <w:t>王夫之譔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56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536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56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夕堂永日绪论内篇  二薑斋诗话卷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王夫之譔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本书出售、求购地址：https://www.jiaokey.com/book/detail/13153629.html</w:t>
      </w:r>
    </w:p>
    <w:p>
      <w:r>
        <w:t>更多相关图书推荐：https://www.jiaokey.com</w:t>
      </w:r>
    </w:p>
    <w:p>
      <w:r>
        <w:t>王夫之譔 其他作品：https://www.jiaokey.com/tag/王夫之譔.html</w:t>
      </w:r>
    </w:p>
    <w:p>
      <w:r>
        <w:t>关键词搜索：https://www.jiaokey.com/tag/夕堂永日绪论内篇  二薑斋诗话卷.html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