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3分钟放松冥想法</w:t>
      </w:r>
    </w:p>
    <w:p>
      <w:r>
        <w:rPr>
          <w:rFonts w:ascii="宋体" w:hAnsi="宋体" w:eastAsia="宋体"/>
          <w:sz w:val="24"/>
        </w:rPr>
        <w:t>（美）马格丽特·罗杰斯（Margaret Rogers）著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3分钟放松冥想法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（美）马格丽特·罗杰斯（Margaret Rogers）著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台湾先智出版事业股份有限公司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本书出售、求购地址：https://www.jiaokey.com/book/detail/13153413.html</w:t>
      </w:r>
    </w:p>
    <w:p>
      <w:r>
        <w:t>更多相关图书推荐：https://www.jiaokey.com</w:t>
      </w:r>
    </w:p>
    <w:p>
      <w:r>
        <w:t>（美）马格丽特·罗杰斯（Margaret Rogers）著 其他作品：https://www.jiaokey.com/tag/（美）马格丽特·罗杰斯（Margaret Rogers）著.html</w:t>
      </w:r>
    </w:p>
    <w:p>
      <w:r>
        <w:t>台湾先智出版事业股份有限公司 出版图书：https://www.jiaokey.com/tag/台湾先智出版事业股份有限公司.html</w:t>
      </w:r>
    </w:p>
    <w:p>
      <w:r>
        <w:t>关键词搜索：https://www.jiaokey.com/tag/3分钟放松冥想法.html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