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脱离父母活出自己</w:t>
      </w:r>
    </w:p>
    <w:p>
      <w:r>
        <w:rPr>
          <w:rFonts w:ascii="宋体" w:hAnsi="宋体" w:eastAsia="宋体"/>
          <w:sz w:val="24"/>
        </w:rPr>
        <w:t>加藤谛三著者；信鸿翻译公司译者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脱离父母活出自己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加藤谛三著者；信鸿翻译公司译者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本书出售、求购地址：https://www.jiaokey.com/book/detail/13153410.html</w:t>
      </w:r>
    </w:p>
    <w:p>
      <w:r>
        <w:t>更多相关图书推荐：https://www.jiaokey.com</w:t>
      </w:r>
    </w:p>
    <w:p>
      <w:r>
        <w:t>加藤谛三著者；信鸿翻译公司译者 其他作品：https://www.jiaokey.com/tag/加藤谛三著者；信鸿翻译公司译者.html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关键词搜索：https://www.jiaokey.com/tag/脱离父母活出自己.html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