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“国培计划”典型案例集</w:t>
      </w:r>
    </w:p>
    <w:p>
      <w:r>
        <w:rPr>
          <w:rFonts w:ascii="宋体" w:hAnsi="宋体" w:eastAsia="宋体"/>
          <w:sz w:val="24"/>
        </w:rPr>
        <w:t>教育部师范教育司指导，全国教师教育课程资源专家委员会组编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“国培计划”典型案例集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教育部师范教育司指导，全国教师教育课程资源专家委员会组编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本书出售、求购地址：https://www.jiaokey.com/book/detail/13153351.html</w:t>
      </w:r>
    </w:p>
    <w:p>
      <w:r>
        <w:t>更多相关图书推荐：https://www.jiaokey.com</w:t>
      </w:r>
    </w:p>
    <w:p>
      <w:r>
        <w:t>教育部师范教育司指导，全国教师教育课程资源专家委员会组编 其他作品：https://www.jiaokey.com/tag/教育部师范教育司指导，全国教师教育课程资源专家委员会组编.html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关键词搜索：https://www.jiaokey.com/tag/“国培计划”典型案例集.html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