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产业群聚与区域创新  聚集经济理论与实证</w:t>
      </w:r>
    </w:p>
    <w:p>
      <w:r>
        <w:rPr>
          <w:rFonts w:ascii="宋体" w:hAnsi="宋体" w:eastAsia="宋体"/>
          <w:sz w:val="24"/>
        </w:rPr>
        <w:t>吴济华，李亭林，陈协胜，何柏正著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产业群聚与区域创新  聚集经济理论与实证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吴济华，李亭林，陈协胜，何柏正著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前程文化事业有限公司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本书出售、求购地址：https://www.jiaokey.com/book/detail/13153157.html</w:t>
      </w:r>
    </w:p>
    <w:p>
      <w:r>
        <w:t>更多相关图书推荐：https://www.jiaokey.com</w:t>
      </w:r>
    </w:p>
    <w:p>
      <w:r>
        <w:t>吴济华，李亭林，陈协胜，何柏正著 其他作品：https://www.jiaokey.com/tag/吴济华，李亭林，陈协胜，何柏正著.html</w:t>
      </w:r>
    </w:p>
    <w:p>
      <w:r>
        <w:t>前程文化事业有限公司 出版图书：https://www.jiaokey.com/tag/前程文化事业有限公司.html</w:t>
      </w:r>
    </w:p>
    <w:p>
      <w:r>
        <w:t>关键词搜索：https://www.jiaokey.com/tag/产业群聚与区域创新  聚集经济理论与实证.html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