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拜祀衣纸札作与香港民间风俗</w:t>
      </w:r>
    </w:p>
    <w:p>
      <w:r>
        <w:rPr>
          <w:rFonts w:ascii="宋体" w:hAnsi="宋体" w:eastAsia="宋体"/>
          <w:sz w:val="24"/>
        </w:rPr>
        <w:t>巫美梅，刘锐宏著；李骀主编；谢永昌总编辑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拜祀衣纸札作与香港民间风俗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巫美梅，刘锐宏著；李骀主编；谢永昌总编辑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中华文教交流服务中心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本书出售、求购地址：https://www.jiaokey.com/book/detail/13152983.html</w:t>
      </w:r>
    </w:p>
    <w:p>
      <w:r>
        <w:t>更多相关图书推荐：https://www.jiaokey.com</w:t>
      </w:r>
    </w:p>
    <w:p>
      <w:r>
        <w:t>巫美梅，刘锐宏著；李骀主编；谢永昌总编辑 其他作品：https://www.jiaokey.com/tag/巫美梅，刘锐宏著；李骀主编；谢永昌总编辑.html</w:t>
      </w:r>
    </w:p>
    <w:p>
      <w:r>
        <w:t>中华文教交流服务中心 出版图书：https://www.jiaokey.com/tag/中华文教交流服务中心.html</w:t>
      </w:r>
    </w:p>
    <w:p>
      <w:r>
        <w:t>关键词搜索：https://www.jiaokey.com/tag/拜祀衣纸札作与香港民间风俗.html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