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曹永和院士访问纪录</w:t>
      </w:r>
    </w:p>
    <w:p>
      <w:r>
        <w:rPr>
          <w:rFonts w:ascii="宋体" w:hAnsi="宋体" w:eastAsia="宋体"/>
          <w:sz w:val="24"/>
        </w:rPr>
        <w:t>钟淑敏，詹素娟，张隆志访问；吴美慧，谢仕渊，蔡峙纪录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曹永和院士访问纪录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钟淑敏，詹素娟，张隆志访问；吴美慧，谢仕渊，蔡峙纪录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本书出售、求购地址：https://www.jiaokey.com/book/detail/13152702.html</w:t>
      </w:r>
    </w:p>
    <w:p>
      <w:r>
        <w:t>更多相关图书推荐：https://www.jiaokey.com</w:t>
      </w:r>
    </w:p>
    <w:p>
      <w:r>
        <w:t>钟淑敏，詹素娟，张隆志访问；吴美慧，谢仕渊，蔡峙纪录 其他作品：https://www.jiaokey.com/tag/钟淑敏，詹素娟，张隆志访问；吴美慧，谢仕渊，蔡峙纪录.html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关键词搜索：https://www.jiaokey.com/tag/曹永和院士访问纪录.html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