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叙事·传统·信仰  对汉语神学社群性身份之寻索=Narrative</w:t>
      </w:r>
    </w:p>
    <w:p>
      <w:r>
        <w:rPr>
          <w:rFonts w:ascii="宋体" w:hAnsi="宋体" w:eastAsia="宋体"/>
          <w:sz w:val="24"/>
        </w:rPr>
        <w:t>林子淳著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叙事·传统·信仰  对汉语神学社群性身份之寻索=Narrative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本书出售、求购地址：https://www.jiaokey.com/book/detail/13152574.html</w:t>
      </w:r>
    </w:p>
    <w:p>
      <w:r>
        <w:t>更多相关图书推荐：https://www.jiaokey.com</w:t>
      </w:r>
    </w:p>
    <w:p>
      <w:r>
        <w:t>林子淳著 其他作品：https://www.jiaokey.com/tag/林子淳著.html</w:t>
      </w:r>
    </w:p>
    <w:p>
      <w:r>
        <w:t>道风书社 出版图书：https://www.jiaokey.com/tag/道风书社.html</w:t>
      </w:r>
    </w:p>
    <w:p>
      <w:r>
        <w:t>关键词搜索：https://www.jiaokey.com/tag/叙事·传统·信仰  对汉语神学社群性身份之寻索=Narrative.html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