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大墙内鲜为人知的故事</w:t>
      </w:r>
    </w:p>
    <w:p>
      <w:r>
        <w:rPr>
          <w:rFonts w:ascii="宋体" w:hAnsi="宋体" w:eastAsia="宋体"/>
          <w:sz w:val="24"/>
        </w:rPr>
        <w:t>郑善和，桂晓民，沈国明主编；胡军，金小林副主编；于旭光，董炳兴执行主编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大墙内鲜为人知的故事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郑善和，桂晓民，沈国明主编；胡军，金小林副主编；于旭光，董炳兴执行主编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本书出售、求购地址：https://www.jiaokey.com/book/detail/13152313.html</w:t>
      </w:r>
    </w:p>
    <w:p>
      <w:r>
        <w:t>更多相关图书推荐：https://www.jiaokey.com</w:t>
      </w:r>
    </w:p>
    <w:p>
      <w:r>
        <w:t>郑善和，桂晓民，沈国明主编；胡军，金小林副主编；于旭光，董炳兴执行主编 其他作品：https://www.jiaokey.com/tag/郑善和，桂晓民，沈国明主编；胡军，金小林副主编；于旭光，董炳兴执行主编.html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关键词搜索：https://www.jiaokey.com/tag/大墙内鲜为人知的故事.html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