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建筑工程质量管理实训</w:t>
      </w:r>
    </w:p>
    <w:p>
      <w:r>
        <w:rPr>
          <w:rFonts w:ascii="宋体" w:hAnsi="宋体" w:eastAsia="宋体"/>
          <w:sz w:val="24"/>
        </w:rPr>
        <w:t>盛一芳，李晓良主编；李娜，李红副主编；王静，孙秀红，郑恒参编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盛一芳，李晓良主编；李娜，李红副主编；王静，孙秀红，郑恒参编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本书出售、求购地址：https://www.jiaokey.com/book/detail/13152134.html</w:t>
      </w:r>
    </w:p>
    <w:p>
      <w:r>
        <w:t>更多相关图书推荐：https://www.jiaokey.com</w:t>
      </w:r>
    </w:p>
    <w:p>
      <w:r>
        <w:t>盛一芳，李晓良主编；李娜，李红副主编；王静，孙秀红，郑恒参编 其他作品：https://www.jiaokey.com/tag/盛一芳，李晓良主编；李娜，李红副主编；王静，孙秀红，郑恒参编.html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关键词搜索：https://www.jiaokey.com/tag/建筑工程质量管理实训.html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