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书名：零件的普通机械加工</w:t>
      </w:r>
    </w:p>
    <w:p>
      <w:r>
        <w:t>作者：张继媛，张秀珍，喻枫主编；李双，王晓东，许晶等副主编；王晓东主审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总页数：293</w:t>
      </w:r>
    </w:p>
    <w:p>
      <w:r>
        <w:t>更多请访问教客网: www.jiaokey.com</w:t>
      </w:r>
    </w:p>
    <w:p>
      <w:r>
        <w:t>零件的普通机械加工 评论地址：https://www.jiaokey.com/book/detail/13151876.html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