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机械工程基础</w:t>
      </w:r>
    </w:p>
    <w:p>
      <w:r>
        <w:rPr>
          <w:rFonts w:ascii="宋体" w:hAnsi="宋体" w:eastAsia="宋体"/>
          <w:sz w:val="24"/>
        </w:rPr>
        <w:t>陈德生，曹志锡主编；陈万金，王新泉，王明贤主审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陈德生，曹志锡主编；陈万金，王新泉，王明贤主审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本书出售、求购地址：https://www.jiaokey.com/book/detail/13151725.html</w:t>
      </w:r>
    </w:p>
    <w:p>
      <w:r>
        <w:t>更多相关图书推荐：https://www.jiaokey.com</w:t>
      </w:r>
    </w:p>
    <w:p>
      <w:r>
        <w:t>陈德生，曹志锡主编；陈万金，王新泉，王明贤主审 其他作品：https://www.jiaokey.com/tag/陈德生，曹志锡主编；陈万金，王新泉，王明贤主审.html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