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中国公路旅行指南  第1集  苏浙皖闽赣京沪七省市之部</w:t>
      </w:r>
    </w:p>
    <w:p>
      <w:r>
        <w:rPr>
          <w:rFonts w:ascii="宋体" w:hAnsi="宋体" w:eastAsia="宋体"/>
          <w:sz w:val="24"/>
        </w:rPr>
        <w:t>中华全国道路建设协会编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中国公路旅行指南  第1集  苏浙皖闽赣京沪七省市之部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中华全国道路建设协会编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中华全国道路建设协会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本书出售、求购地址：https://www.jiaokey.com/book/detail/13151083.html</w:t>
      </w:r>
    </w:p>
    <w:p>
      <w:r>
        <w:t>更多相关图书推荐：https://www.jiaokey.com</w:t>
      </w:r>
    </w:p>
    <w:p>
      <w:r>
        <w:t>中华全国道路建设协会编 其他作品：https://www.jiaokey.com/tag/中华全国道路建设协会编.html</w:t>
      </w:r>
    </w:p>
    <w:p>
      <w:r>
        <w:t>中华全国道路建设协会 出版图书：https://www.jiaokey.com/tag/中华全国道路建设协会.html</w:t>
      </w:r>
    </w:p>
    <w:p>
      <w:r>
        <w:t>关键词搜索：https://www.jiaokey.com/tag/中国公路旅行指南  第1集  苏浙皖闽赣京沪七省市之部.html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