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京奉四洮洮昂铁路联运会议议事录</w:t>
      </w:r>
    </w:p>
    <w:p>
      <w:r>
        <w:rPr>
          <w:rFonts w:ascii="宋体" w:hAnsi="宋体" w:eastAsia="宋体"/>
          <w:sz w:val="24"/>
        </w:rPr>
        <w:t>京奉、四洮、洮昂铁路联运会议（北京 1927）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京奉四洮洮昂铁路联运会议议事录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京奉、四洮、洮昂铁路联运会议（北京 1927）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本书出售、求购地址：https://www.jiaokey.com/book/detail/13151047.html</w:t>
      </w:r>
    </w:p>
    <w:p>
      <w:r>
        <w:t>更多相关图书推荐：https://www.jiaokey.com</w:t>
      </w:r>
    </w:p>
    <w:p>
      <w:r>
        <w:t>京奉、四洮、洮昂铁路联运会议（北京 1927） 其他作品：https://www.jiaokey.com/tag/京奉、四洮、洮昂铁路联运会议（北京 1927）.html</w:t>
      </w:r>
    </w:p>
    <w:p>
      <w:r>
        <w:t>关键词搜索：https://www.jiaokey.com/tag/京奉四洮洮昂铁路联运会议议事录.html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