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建功东楚竞风流  黄石市“十一五”职工技术创新成果展集锦</w:t>
      </w:r>
    </w:p>
    <w:p>
      <w:r>
        <w:rPr>
          <w:rFonts w:ascii="宋体" w:hAnsi="宋体" w:eastAsia="宋体"/>
          <w:sz w:val="24"/>
        </w:rPr>
        <w:t>朱江鹤，鲁伟明主编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建功东楚竞风流  黄石市“十一五”职工技术创新成果展集锦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朱江鹤，鲁伟明主编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本书出售、求购地址：https://www.jiaokey.com/book/detail/13149994.html</w:t>
      </w:r>
    </w:p>
    <w:p>
      <w:r>
        <w:t>更多相关图书推荐：https://www.jiaokey.com</w:t>
      </w:r>
    </w:p>
    <w:p>
      <w:r>
        <w:t>朱江鹤，鲁伟明主编 其他作品：https://www.jiaokey.com/tag/朱江鹤，鲁伟明主编.html</w:t>
      </w:r>
    </w:p>
    <w:p>
      <w:r>
        <w:t>关键词搜索：https://www.jiaokey.com/tag/建功东楚竞风流  黄石市“十一五”职工技术创新成果展集锦.html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