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天津滨海软土</w:t>
      </w:r>
    </w:p>
    <w:p>
      <w:r>
        <w:rPr>
          <w:rFonts w:ascii="宋体" w:hAnsi="宋体" w:eastAsia="宋体"/>
          <w:sz w:val="24"/>
        </w:rPr>
        <w:t>杜东菊，杨爱武，赵建军，张建新，刘举，赵瑞斌等著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天津滨海软土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杜东菊，杨爱武，赵建军，张建新，刘举，赵瑞斌等著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本书出售、求购地址：https://www.jiaokey.com/book/detail/13148937.html</w:t>
      </w:r>
    </w:p>
    <w:p>
      <w:r>
        <w:t>更多相关图书推荐：https://www.jiaokey.com</w:t>
      </w:r>
    </w:p>
    <w:p>
      <w:r>
        <w:t>杜东菊，杨爱武，赵建军，张建新，刘举，赵瑞斌等著 其他作品：https://www.jiaokey.com/tag/杜东菊，杨爱武，赵建军，张建新，刘举，赵瑞斌等著.html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关键词搜索：https://www.jiaokey.com/tag/天津滨海软土.html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