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村庄规划设计实务</w:t>
      </w:r>
    </w:p>
    <w:p>
      <w:r>
        <w:rPr>
          <w:rFonts w:ascii="宋体" w:hAnsi="宋体" w:eastAsia="宋体"/>
          <w:sz w:val="24"/>
        </w:rPr>
        <w:t>李伟国主编；桑轶菲副主编；汤书福，葛秀萍，梁玉秋参编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村庄规划设计实务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李伟国主编；桑轶菲副主编；汤书福，葛秀萍，梁玉秋参编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本书出售、求购地址：https://www.jiaokey.com/book/detail/13148368.html</w:t>
      </w:r>
    </w:p>
    <w:p>
      <w:r>
        <w:t>更多相关图书推荐：https://www.jiaokey.com</w:t>
      </w:r>
    </w:p>
    <w:p>
      <w:r>
        <w:t>李伟国主编；桑轶菲副主编；汤书福，葛秀萍，梁玉秋参编 其他作品：https://www.jiaokey.com/tag/李伟国主编；桑轶菲副主编；汤书福，葛秀萍，梁玉秋参编.html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关键词搜索：https://www.jiaokey.com/tag/村庄规划设计实务.html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