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心灵的颤音  感动中学生的100篇微型小说  最新版</w:t>
      </w:r>
    </w:p>
    <w:p>
      <w:r>
        <w:rPr>
          <w:rFonts w:ascii="宋体" w:hAnsi="宋体" w:eastAsia="宋体"/>
          <w:sz w:val="24"/>
        </w:rPr>
        <w:t>卢玉玲，李浩主编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心灵的颤音  感动中学生的100篇微型小说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卢玉玲，李浩主编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本书出售、求购地址：https://www.jiaokey.com/book/detail/13148308.html</w:t>
      </w:r>
    </w:p>
    <w:p>
      <w:r>
        <w:t>更多相关图书推荐：https://www.jiaokey.com</w:t>
      </w:r>
    </w:p>
    <w:p>
      <w:r>
        <w:t>卢玉玲，李浩主编 其他作品：https://www.jiaokey.com/tag/卢玉玲，李浩主编.html</w:t>
      </w:r>
    </w:p>
    <w:p>
      <w:r>
        <w:t>九洲出版社 出版图书：https://www.jiaokey.com/tag/九洲出版社.html</w:t>
      </w:r>
    </w:p>
    <w:p>
      <w:r>
        <w:t>关键词搜索：https://www.jiaokey.com/tag/心灵的颤音  感动中学生的100篇微型小说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