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中国农村经济实况</w:t>
      </w:r>
    </w:p>
    <w:p>
      <w:r>
        <w:rPr>
          <w:rFonts w:ascii="宋体" w:hAnsi="宋体" w:eastAsia="宋体"/>
          <w:sz w:val="24"/>
        </w:rPr>
        <w:t>戴乐仁（J.B.Tayler）等著；李锡周编译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中国农村经济实况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戴乐仁（J.B.Tayler）等著；李锡周编译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农民运动研究会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本书出售、求购地址：https://www.jiaokey.com/book/detail/13147665.html</w:t>
      </w:r>
    </w:p>
    <w:p>
      <w:r>
        <w:t>更多相关图书推荐：https://www.jiaokey.com</w:t>
      </w:r>
    </w:p>
    <w:p>
      <w:r>
        <w:t>戴乐仁（J.B.Tayler）等著；李锡周编译 其他作品：https://www.jiaokey.com/tag/戴乐仁（J.B.Tayler）等著；李锡周编译.html</w:t>
      </w:r>
    </w:p>
    <w:p>
      <w:r>
        <w:t>农民运动研究会 出版图书：https://www.jiaokey.com/tag/农民运动研究会.html</w:t>
      </w:r>
    </w:p>
    <w:p>
      <w:r>
        <w:t>关键词搜索：https://www.jiaokey.com/tag/中国农村经济实况.html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