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苏联战后工业技术发展的道路</w:t>
      </w:r>
    </w:p>
    <w:p>
      <w:r>
        <w:rPr>
          <w:rFonts w:ascii="宋体" w:hAnsi="宋体" w:eastAsia="宋体"/>
          <w:sz w:val="24"/>
        </w:rPr>
        <w:t>（苏）兹伏雷金著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苏联战后工业技术发展的道路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（苏）兹伏雷金著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本书出售、求购地址：https://www.jiaokey.com/book/detail/13147441.html</w:t>
      </w:r>
    </w:p>
    <w:p>
      <w:r>
        <w:t>更多相关图书推荐：https://www.jiaokey.com</w:t>
      </w:r>
    </w:p>
    <w:p>
      <w:r>
        <w:t>（苏）兹伏雷金著 其他作品：https://www.jiaokey.com/tag/（苏）兹伏雷金著.html</w:t>
      </w:r>
    </w:p>
    <w:p>
      <w:r>
        <w:t>关键词搜索：https://www.jiaokey.com/tag/苏联战后工业技术发展的道路.html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