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城建方圆  黄市人大与城市建设</w:t>
      </w:r>
    </w:p>
    <w:p>
      <w:r>
        <w:rPr>
          <w:rFonts w:ascii="宋体" w:hAnsi="宋体" w:eastAsia="宋体"/>
          <w:sz w:val="24"/>
        </w:rPr>
        <w:t>黄石市人大城乡建设委员会等编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城建方圆  黄市人大与城市建设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黄石市人大城乡建设委员会等编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本书出售、求购地址：https://www.jiaokey.com/book/detail/13146954.html</w:t>
      </w:r>
    </w:p>
    <w:p>
      <w:r>
        <w:t>更多相关图书推荐：https://www.jiaokey.com</w:t>
      </w:r>
    </w:p>
    <w:p>
      <w:r>
        <w:t>黄石市人大城乡建设委员会等编 其他作品：https://www.jiaokey.com/tag/黄石市人大城乡建设委员会等编.html</w:t>
      </w:r>
    </w:p>
    <w:p>
      <w:r>
        <w:t>关键词搜索：https://www.jiaokey.com/tag/城建方圆  黄市人大与城市建设.html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