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C语言实训教程</w:t>
      </w:r>
    </w:p>
    <w:p>
      <w:r>
        <w:rPr>
          <w:rFonts w:ascii="宋体" w:hAnsi="宋体" w:eastAsia="宋体"/>
          <w:sz w:val="24"/>
        </w:rPr>
        <w:t>林冬梅，冉清主编；肖祥慧，温菊屏副主编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林冬梅，冉清主编；肖祥慧，温菊屏副主编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本书出售、求购地址：https://www.jiaokey.com/book/detail/13145170.html</w:t>
      </w:r>
    </w:p>
    <w:p>
      <w:r>
        <w:t>更多相关图书推荐：https://www.jiaokey.com</w:t>
      </w:r>
    </w:p>
    <w:p>
      <w:r>
        <w:t>林冬梅，冉清主编；肖祥慧，温菊屏副主编 其他作品：https://www.jiaokey.com/tag/林冬梅，冉清主编；肖祥慧，温菊屏副主编.html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关键词搜索：https://www.jiaokey.com/tag/C语言实训教程.html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