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工程机械检测与维修</w:t>
      </w:r>
    </w:p>
    <w:p>
      <w:r>
        <w:rPr>
          <w:rFonts w:ascii="宋体" w:hAnsi="宋体" w:eastAsia="宋体"/>
          <w:sz w:val="24"/>
        </w:rPr>
        <w:t>卢彦群主编；朱桂英，孔江生副主编；刘占良参编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卢彦群主编；朱桂英，孔江生副主编；刘占良参编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本书出售、求购地址：https://www.jiaokey.com/book/detail/13145168.html</w:t>
      </w:r>
    </w:p>
    <w:p>
      <w:r>
        <w:t>更多相关图书推荐：https://www.jiaokey.com</w:t>
      </w:r>
    </w:p>
    <w:p>
      <w:r>
        <w:t>卢彦群主编；朱桂英，孔江生副主编；刘占良参编 其他作品：https://www.jiaokey.com/tag/卢彦群主编；朱桂英，孔江生副主编；刘占良参编.html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关键词搜索：https://www.jiaokey.com/tag/工程机械检测与维修.html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