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表面组装技术基础</w:t>
      </w:r>
    </w:p>
    <w:p>
      <w:r>
        <w:rPr>
          <w:rFonts w:ascii="宋体" w:hAnsi="宋体" w:eastAsia="宋体"/>
          <w:sz w:val="24"/>
        </w:rPr>
        <w:t>曹白杨主编；张欣，梁万雷，杨虹蓁副主编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曹白杨主编；张欣，梁万雷，杨虹蓁副主编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本书出售、求购地址：https://www.jiaokey.com/book/detail/13145162.html</w:t>
      </w:r>
    </w:p>
    <w:p>
      <w:r>
        <w:t>更多相关图书推荐：https://www.jiaokey.com</w:t>
      </w:r>
    </w:p>
    <w:p>
      <w:r>
        <w:t>曹白杨主编；张欣，梁万雷，杨虹蓁副主编 其他作品：https://www.jiaokey.com/tag/曹白杨主编；张欣，梁万雷，杨虹蓁副主编.html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关键词搜索：https://www.jiaokey.com/tag/表面组装技术基础.html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