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新加坡乐龄学习：组织与实务</w:t>
      </w:r>
    </w:p>
    <w:p>
      <w:r>
        <w:rPr>
          <w:rFonts w:ascii="宋体" w:hAnsi="宋体" w:eastAsia="宋体"/>
          <w:sz w:val="24"/>
        </w:rPr>
        <w:t>王维旎，朱芬郁，李孟芬，李雅慧，胡梦鲸，高文彬，凌展辉，黄钰桦，陈雪珠，萧玉芬，魏惠娟，严嘉明著；胡梦鲸编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新加坡乐龄学习：组织与实务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王维旎，朱芬郁，李孟芬，李雅慧，胡梦鲸，高文彬，凌展辉，黄钰桦，陈雪珠，萧玉芬，魏惠娟，严嘉明著；胡梦鲸编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本书出售、求购地址：https://www.jiaokey.com/book/detail/13144912.html</w:t>
      </w:r>
    </w:p>
    <w:p>
      <w:r>
        <w:t>更多相关图书推荐：https://www.jiaokey.com</w:t>
      </w:r>
    </w:p>
    <w:p>
      <w:r>
        <w:t>王维旎，朱芬郁，李孟芬，李雅慧，胡梦鲸，高文彬，凌展辉，黄钰桦，陈雪珠，萧玉芬，魏惠娟，严嘉明著；胡梦鲸编 其他作品：https://www.jiaokey.com/tag/王维旎，朱芬郁，李孟芬，李雅慧，胡梦鲸，高文彬，凌展辉，黄钰桦，陈雪珠，萧玉芬，魏惠娟，严嘉明著；胡梦鲸编.html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关键词搜索：https://www.jiaokey.com/tag/新加坡乐龄学习：组织与实务.html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