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  现代中文文学研究论丛  4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  现代中文文学研究论丛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本书出售、求购地址：https://www.jiaokey.com/book/detail/13144833.html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文史哲出版社 出版图书：https://www.jiaokey.com/tag/文史哲出版社.html</w:t>
      </w:r>
    </w:p>
    <w:p>
      <w:r>
        <w:t>关键词搜索：https://www.jiaokey.com/tag/精神家园  现代中文文学研究论丛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