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成语润童心，博学享童趣  构建小学成语“三段阶梯”趣味教学例式的实践研究</w:t>
      </w:r>
    </w:p>
    <w:p>
      <w:r>
        <w:rPr>
          <w:rFonts w:ascii="宋体" w:hAnsi="宋体" w:eastAsia="宋体"/>
          <w:sz w:val="24"/>
        </w:rPr>
        <w:t>鄞州区首南第一小学课题组编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成语润童心，博学享童趣  构建小学成语“三段阶梯”趣味教学例式的实践研究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鄞州区首南第一小学课题组编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鄞州区首南第一小学课题组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本书出售、求购地址：https://www.jiaokey.com/book/detail/13144419.html</w:t>
      </w:r>
    </w:p>
    <w:p>
      <w:r>
        <w:t>更多相关图书推荐：https://www.jiaokey.com</w:t>
      </w:r>
    </w:p>
    <w:p>
      <w:r>
        <w:t>鄞州区首南第一小学课题组编 其他作品：https://www.jiaokey.com/tag/鄞州区首南第一小学课题组编.html</w:t>
      </w:r>
    </w:p>
    <w:p>
      <w:r>
        <w:t>鄞州区首南第一小学课题组 出版图书：https://www.jiaokey.com/tag/鄞州区首南第一小学课题组.html</w:t>
      </w:r>
    </w:p>
    <w:p>
      <w:r>
        <w:t>关键词搜索：https://www.jiaokey.com/tag/成语润童心，博学享童趣  构建小学成语“三段阶梯”趣味教学例式的实践研究.html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