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区域推进农村小学小班化的试点研究</w:t>
      </w:r>
    </w:p>
    <w:p>
      <w:r>
        <w:rPr>
          <w:rFonts w:ascii="宋体" w:hAnsi="宋体" w:eastAsia="宋体"/>
          <w:sz w:val="24"/>
        </w:rPr>
        <w:t>章水镇中心小学编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区域推进农村小学小班化的试点研究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章水镇中心小学编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章水镇中心小学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本书出售、求购地址：https://www.jiaokey.com/book/detail/13144414.html</w:t>
      </w:r>
    </w:p>
    <w:p>
      <w:r>
        <w:t>更多相关图书推荐：https://www.jiaokey.com</w:t>
      </w:r>
    </w:p>
    <w:p>
      <w:r>
        <w:t>章水镇中心小学编 其他作品：https://www.jiaokey.com/tag/章水镇中心小学编.html</w:t>
      </w:r>
    </w:p>
    <w:p>
      <w:r>
        <w:t>章水镇中心小学 出版图书：https://www.jiaokey.com/tag/章水镇中心小学.html</w:t>
      </w:r>
    </w:p>
    <w:p>
      <w:r>
        <w:t>关键词搜索：https://www.jiaokey.com/tag/区域推进农村小学小班化的试点研究.html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