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姿势异常和肌肉骨骼功能失调</w:t>
      </w:r>
    </w:p>
    <w:p>
      <w:r>
        <w:rPr>
          <w:rFonts w:ascii="宋体" w:hAnsi="宋体" w:eastAsia="宋体"/>
          <w:sz w:val="24"/>
        </w:rPr>
        <w:t>Gill Solberg著；赵子杰总审阅；杨瑞祺翻译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姿势异常和肌肉骨骼功能失调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 Solberg著；赵子杰总审阅；杨瑞祺翻译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台湾爱思唯尔有限公司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本书出售、求购地址：https://www.jiaokey.com/book/detail/13141319.html</w:t>
      </w:r>
    </w:p>
    <w:p>
      <w:r>
        <w:t>更多相关图书推荐：https://www.jiaokey.com</w:t>
      </w:r>
    </w:p>
    <w:p>
      <w:r>
        <w:t>Gill Solberg著；赵子杰总审阅；杨瑞祺翻译 其他作品：https://www.jiaokey.com/tag/Gill Solberg著；赵子杰总审阅；杨瑞祺翻译.html</w:t>
      </w:r>
    </w:p>
    <w:p>
      <w:r>
        <w:t>台湾爱思唯尔有限公司 出版图书：https://www.jiaokey.com/tag/台湾爱思唯尔有限公司.html</w:t>
      </w:r>
    </w:p>
    <w:p>
      <w:r>
        <w:t>关键词搜索：https://www.jiaokey.com/tag/姿势异常和肌肉骨骼功能失调.html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