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中国水产科学研究院水产种质资源与养殖技术重点开放实验室研究论文集  2005</w:t>
      </w:r>
    </w:p>
    <w:p>
      <w:r>
        <w:rPr>
          <w:rFonts w:ascii="宋体" w:hAnsi="宋体" w:eastAsia="宋体"/>
          <w:sz w:val="24"/>
        </w:rPr>
        <w:t>洪世贵主编；吴进锋，张汉华副主编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中国水产科学研究院水产种质资源与养殖技术重点开放实验室研究论文集  2005</w:t>
            </w:r>
          </w:p>
        </w:tc>
      </w:tr>
      <w:tr>
        <w:tc>
          <w:tcPr>
            <w:tcW w:type="dxa" w:w="4320"/>
          </w:tcPr>
          <w:p>
            <w:r>
              <w:t>作者</w:t>
            </w:r>
          </w:p>
        </w:tc>
        <w:tc>
          <w:tcPr>
            <w:tcW w:type="dxa" w:w="4320"/>
          </w:tcPr>
          <w:p>
            <w:r>
              <w:t>洪世贵主编；吴进锋，张汉华副主编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341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本书出售、求购地址：https://www.jiaokey.com/book/detail/13140961.html</w:t>
      </w:r>
    </w:p>
    <w:p>
      <w:r>
        <w:t>更多相关图书推荐：https://www.jiaokey.com</w:t>
      </w:r>
    </w:p>
    <w:p>
      <w:r>
        <w:t>洪世贵主编；吴进锋，张汉华副主编 其他作品：https://www.jiaokey.com/tag/洪世贵主编；吴进锋，张汉华副主编.html</w:t>
      </w:r>
    </w:p>
    <w:p>
      <w:r>
        <w:t>关键词搜索：https://www.jiaokey.com/tag/中国水产科学研究院水产种质资源与养殖技术重点开放实验室研究论文集  2005.html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