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书名：伏兵敌后</w:t>
      </w:r>
    </w:p>
    <w:p>
      <w:r>
        <w:t>作者：万国光，谭赐，张道兴，韩兴改编；曹奎一，卢培君等绘</w:t>
      </w:r>
    </w:p>
    <w:p>
      <w:r>
        <w:t>出版社：北京：连环画出版社</w:t>
      </w:r>
    </w:p>
    <w:p>
      <w:r>
        <w:t>出版日期：2012</w:t>
      </w:r>
    </w:p>
    <w:p>
      <w:r>
        <w:t>总页数：76</w:t>
      </w:r>
    </w:p>
    <w:p>
      <w:r>
        <w:t>更多请访问教客网: www.jiaokey.com</w:t>
      </w:r>
    </w:p>
    <w:p>
      <w:r>
        <w:t>伏兵敌后 评论地址：https://www.jiaokey.com/book/detail/13140502.html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