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书名：三维立体动画游戏开发设计  详解与经典案例</w:t>
      </w:r>
    </w:p>
    <w:p>
      <w:r>
        <w:t>作者：张金钊，张金锐，张金镝等著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总页数：298</w:t>
      </w:r>
    </w:p>
    <w:p>
      <w:r>
        <w:t>更多请访问教客网: www.jiaokey.com</w:t>
      </w:r>
    </w:p>
    <w:p>
      <w:r>
        <w:t>三维立体动画游戏开发设计  详解与经典案例 评论地址：https://www.jiaokey.com/book/detail/13140137.html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