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WinCC组态技巧与技术问答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WinCC组态技巧与技术问答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本书出售、求购地址：https://www.jiaokey.com/book/detail/13140135.html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关键词搜索：https://www.jiaokey.com/tag/WinCC组态技巧与技术问答.html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