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最新进入SCI-CDE及Ei  Compendex的中国来源期刊目录</w:t>
      </w:r>
    </w:p>
    <w:p>
      <w:r>
        <w:rPr>
          <w:rFonts w:ascii="宋体" w:hAnsi="宋体" w:eastAsia="宋体"/>
          <w:sz w:val="24"/>
        </w:rPr>
        <w:t>湛江海洋大学图书馆信息部编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最新进入SCI-CDE及Ei  Compendex的中国来源期刊目录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湛江海洋大学图书馆信息部编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本书出售、求购地址：https://www.jiaokey.com/book/detail/13139507.html</w:t>
      </w:r>
    </w:p>
    <w:p>
      <w:r>
        <w:t>更多相关图书推荐：https://www.jiaokey.com</w:t>
      </w:r>
    </w:p>
    <w:p>
      <w:r>
        <w:t>湛江海洋大学图书馆信息部编 其他作品：https://www.jiaokey.com/tag/湛江海洋大学图书馆信息部编.html</w:t>
      </w:r>
    </w:p>
    <w:p>
      <w:r>
        <w:t>关键词搜索：https://www.jiaokey.com/tag/最新进入SCI-CDE及Ei  Compendex的中国来源期刊目录.html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