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29  郡国志  5  第23  上  后汉书  23</w:t>
      </w:r>
    </w:p>
    <w:p>
      <w:r>
        <w:t>作者:刘昭注补</w:t>
      </w:r>
    </w:p>
    <w:p>
      <w:r>
        <w:t>出版社: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虚受堂后汉书集解  29  郡国志  5  第23  上  后汉书  23评论地址：https://www.jiaokey.com/book/detail/13138955.html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