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  第5卷光辉哲学思想</w:t>
      </w:r>
    </w:p>
    <w:p>
      <w:r>
        <w:rPr>
          <w:rFonts w:ascii="宋体" w:hAnsi="宋体" w:eastAsia="宋体"/>
          <w:sz w:val="24"/>
        </w:rPr>
        <w:t>中国社会科学院哲学研究所编写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  第5卷光辉哲学思想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中共梧州市委宣传部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本书出售、求购地址：https://www.jiaokey.com/book/detail/13138452.html</w:t>
      </w:r>
    </w:p>
    <w:p>
      <w:r>
        <w:t>更多相关图书推荐：https://www.jiaokey.com</w:t>
      </w:r>
    </w:p>
    <w:p>
      <w:r>
        <w:t>中国社会科学院哲学研究所编写 其他作品：https://www.jiaokey.com/tag/中国社会科学院哲学研究所编写.html</w:t>
      </w:r>
    </w:p>
    <w:p>
      <w:r>
        <w:t>中共梧州市委宣传部 出版图书：https://www.jiaokey.com/tag/中共梧州市委宣传部.html</w:t>
      </w:r>
    </w:p>
    <w:p>
      <w:r>
        <w:t>关键词搜索：https://www.jiaokey.com/tag/学习《毛泽东选集》  第5卷光辉哲学思想.html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