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与中国有关  建筑·设计·艺术  domus CHINA 19个访谈</w:t>
      </w:r>
    </w:p>
    <w:p>
      <w:r>
        <w:rPr>
          <w:rFonts w:ascii="宋体" w:hAnsi="宋体" w:eastAsia="宋体"/>
          <w:sz w:val="24"/>
        </w:rPr>
        <w:t>《domus国际中文版》编辑部，一石文化编著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与中国有关  建筑·设计·艺术  domus CHINA 19个访谈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《domus国际中文版》编辑部，一石文化编著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本书出售、求购地址：https://www.jiaokey.com/book/detail/13138245.html</w:t>
      </w:r>
    </w:p>
    <w:p>
      <w:r>
        <w:t>更多相关图书推荐：https://www.jiaokey.com</w:t>
      </w:r>
    </w:p>
    <w:p>
      <w:r>
        <w:t>《domus国际中文版》编辑部，一石文化编著 其他作品：https://www.jiaokey.com/tag/《domus国际中文版》编辑部，一石文化编著.html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关键词搜索：https://www.jiaokey.com/tag/与中国有关  建筑·设计·艺术  domus CHINA 19个访谈.html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