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区域生态治理中的府际关系研究  第5辑</w:t>
      </w:r>
    </w:p>
    <w:p>
      <w:r>
        <w:rPr>
          <w:rFonts w:ascii="宋体" w:hAnsi="宋体" w:eastAsia="宋体"/>
          <w:sz w:val="24"/>
        </w:rPr>
        <w:t>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区域生态治理中的府际关系研究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本书出售、求购地址：https://www.jiaokey.com/book/detail/13138052.html</w:t>
      </w:r>
    </w:p>
    <w:p>
      <w:r>
        <w:t>更多相关图书推荐：https://www.jiaokey.com</w:t>
      </w:r>
    </w:p>
    <w:p>
      <w:r>
        <w:t>金太军主编 其他作品：https://www.jiaokey.com/tag/金太军主编.html</w:t>
      </w:r>
    </w:p>
    <w:p>
      <w:r>
        <w:t>关键词搜索：https://www.jiaokey.com/tag/区域生态治理中的府际关系研究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