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临床外科学  手术图谱</w:t>
      </w:r>
    </w:p>
    <w:p>
      <w:r>
        <w:rPr>
          <w:rFonts w:ascii="宋体" w:hAnsi="宋体" w:eastAsia="宋体"/>
          <w:sz w:val="24"/>
        </w:rPr>
        <w:t>张金坚总编辑；郭文宏，黄实宏执行编辑；田郁文，何明志，林明灿等编辑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临床外科学  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张金坚总编辑；郭文宏，黄实宏执行编辑；田郁文，何明志，林明灿等编辑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本书出售、求购地址：https://www.jiaokey.com/book/detail/13138014.html</w:t>
      </w:r>
    </w:p>
    <w:p>
      <w:r>
        <w:t>更多相关图书推荐：https://www.jiaokey.com</w:t>
      </w:r>
    </w:p>
    <w:p>
      <w:r>
        <w:t>张金坚总编辑；郭文宏，黄实宏执行编辑；田郁文，何明志，林明灿等编辑 其他作品：https://www.jiaokey.com/tag/张金坚总编辑；郭文宏，黄实宏执行编辑；田郁文，何明志，林明灿等编辑.html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关键词搜索：https://www.jiaokey.com/tag/临床外科学  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