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临危不乱  救灾外交国家安全与国际合作</w:t>
      </w:r>
    </w:p>
    <w:p>
      <w:r>
        <w:rPr>
          <w:rFonts w:ascii="宋体" w:hAnsi="宋体" w:eastAsia="宋体"/>
          <w:sz w:val="24"/>
        </w:rPr>
        <w:t>查尔斯·派里，玛莉纳·特拉瓦雅琪丝，巴比·安德森，亚隆·艾森柏格著；国防部史政编译室译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临危不乱  救灾外交国家安全与国际合作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查尔斯·派里，玛莉纳·特拉瓦雅琪丝，巴比·安德森，亚隆·艾森柏格著；国防部史政编译室译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本书出售、求购地址：https://www.jiaokey.com/book/detail/13137889.html</w:t>
      </w:r>
    </w:p>
    <w:p>
      <w:r>
        <w:t>更多相关图书推荐：https://www.jiaokey.com</w:t>
      </w:r>
    </w:p>
    <w:p>
      <w:r>
        <w:t>查尔斯·派里，玛莉纳·特拉瓦雅琪丝，巴比·安德森，亚隆·艾森柏格著；国防部史政编译室译 其他作品：https://www.jiaokey.com/tag/查尔斯·派里，玛莉纳·特拉瓦雅琪丝，巴比·安德森，亚隆·艾森柏格著；国防部史政编译室译.html</w:t>
      </w:r>
    </w:p>
    <w:p>
      <w:r>
        <w:t>国防部史政编译室 出版图书：https://www.jiaokey.com/tag/国防部史政编译室.html</w:t>
      </w:r>
    </w:p>
    <w:p>
      <w:r>
        <w:t>关键词搜索：https://www.jiaokey.com/tag/临危不乱  救灾外交国家安全与国际合作.html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