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架空线路机械部分计算的几个问题</w:t>
      </w:r>
    </w:p>
    <w:p>
      <w:r>
        <w:rPr>
          <w:rFonts w:ascii="宋体" w:hAnsi="宋体" w:eastAsia="宋体"/>
          <w:sz w:val="24"/>
        </w:rPr>
        <w:t>（苏联）格·姆·罗杨诺夫著；倪保珊译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架空线路机械部分计算的几个问题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（苏联）格·姆·罗杨诺夫著；倪保珊译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本书出售、求购地址：https://www.jiaokey.com/book/detail/13135932.html</w:t>
      </w:r>
    </w:p>
    <w:p>
      <w:r>
        <w:t>更多相关图书推荐：https://www.jiaokey.com</w:t>
      </w:r>
    </w:p>
    <w:p>
      <w:r>
        <w:t>（苏联）格·姆·罗杨诺夫著；倪保珊译 其他作品：https://www.jiaokey.com/tag/（苏联）格·姆·罗杨诺夫著；倪保珊译.html</w:t>
      </w:r>
    </w:p>
    <w:p>
      <w:r>
        <w:t>电力工业出版社 出版图书：https://www.jiaokey.com/tag/电力工业出版社.html</w:t>
      </w:r>
    </w:p>
    <w:p>
      <w:r>
        <w:t>关键词搜索：https://www.jiaokey.com/tag/架空线路机械部分计算的几个问题.html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