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太原晋国赵卿墓</w:t>
      </w:r>
    </w:p>
    <w:p>
      <w:r>
        <w:rPr>
          <w:rFonts w:ascii="宋体" w:hAnsi="宋体" w:eastAsia="宋体"/>
          <w:sz w:val="24"/>
        </w:rPr>
        <w:t>陶正刚等著；山西省考古研究所，太原市文物管理委员会编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太原晋国赵卿墓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陶正刚等著；山西省考古研究所，太原市文物管理委员会编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本书出售、求购地址：https://www.jiaokey.com/book/detail/13135805.html</w:t>
      </w:r>
    </w:p>
    <w:p>
      <w:r>
        <w:t>更多相关图书推荐：https://www.jiaokey.com</w:t>
      </w:r>
    </w:p>
    <w:p>
      <w:r>
        <w:t>陶正刚等著；山西省考古研究所，太原市文物管理委员会编 其他作品：https://www.jiaokey.com/tag/陶正刚等著；山西省考古研究所，太原市文物管理委员会编.html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关键词搜索：https://www.jiaokey.com/tag/太原晋国赵卿墓.html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