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书名：好校长是这样炼成的</w:t>
      </w:r>
    </w:p>
    <w:p>
      <w:r>
        <w:t>作者：王中华，刘文章编著；黄佑生丛书主编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总页数：222</w:t>
      </w:r>
    </w:p>
    <w:p>
      <w:r>
        <w:t>更多请访问教客网: www.jiaokey.com</w:t>
      </w:r>
    </w:p>
    <w:p>
      <w:r>
        <w:t>好校长是这样炼成的 评论地址：https://www.jiaokey.com/book/detail/13135189.html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